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AEA" w:rsidRPr="004A3CA0" w:rsidRDefault="00DC4AEA" w:rsidP="00DC4A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BF2A6B2" wp14:editId="16F1BBEE">
            <wp:extent cx="501015" cy="691515"/>
            <wp:effectExtent l="0" t="0" r="0" b="0"/>
            <wp:docPr id="1" name="Picture 1" descr="Grb-Srbija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-Srbija_200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AEA" w:rsidRPr="004A3CA0" w:rsidRDefault="00DC4AEA" w:rsidP="00DC4A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4A3CA0">
        <w:rPr>
          <w:rFonts w:ascii="Times New Roman" w:hAnsi="Times New Roman" w:cs="Times New Roman"/>
          <w:sz w:val="24"/>
          <w:szCs w:val="24"/>
          <w:lang w:val="hr-HR"/>
        </w:rPr>
        <w:t>РЕПУБЛИКА СРБИЈА</w:t>
      </w:r>
    </w:p>
    <w:p w:rsidR="00DC4AEA" w:rsidRDefault="00DC4AEA" w:rsidP="00DC4A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Кабинет потпредседника </w:t>
      </w:r>
      <w:r>
        <w:rPr>
          <w:rFonts w:ascii="Times New Roman" w:hAnsi="Times New Roman" w:cs="Times New Roman"/>
          <w:sz w:val="24"/>
          <w:szCs w:val="24"/>
          <w:lang w:val="sr-Cyrl-RS"/>
        </w:rPr>
        <w:t>в</w:t>
      </w:r>
      <w:r w:rsidRPr="004A3CA0">
        <w:rPr>
          <w:rFonts w:ascii="Times New Roman" w:hAnsi="Times New Roman" w:cs="Times New Roman"/>
          <w:sz w:val="24"/>
          <w:szCs w:val="24"/>
          <w:lang w:val="hr-HR"/>
        </w:rPr>
        <w:t xml:space="preserve">ладe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министра </w:t>
      </w:r>
    </w:p>
    <w:p w:rsidR="00DC4AEA" w:rsidRDefault="00DC4AEA" w:rsidP="00DC4A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државне управе и локалне самоуправе</w:t>
      </w:r>
    </w:p>
    <w:p w:rsidR="00DC4AEA" w:rsidRPr="00DC4AEA" w:rsidRDefault="00DC4AEA" w:rsidP="00DC4A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C4AEA" w:rsidRPr="00DC4AEA" w:rsidRDefault="00DC4AEA" w:rsidP="00DC4AEA">
      <w:pPr>
        <w:pStyle w:val="ListParagraph"/>
        <w:ind w:left="0"/>
        <w:rPr>
          <w:rFonts w:ascii="Georgia" w:hAnsi="Georgia" w:cs="Georgia"/>
          <w:b/>
          <w:sz w:val="24"/>
          <w:szCs w:val="24"/>
          <w:lang w:val="sr-Cyrl-CS"/>
        </w:rPr>
      </w:pPr>
    </w:p>
    <w:p w:rsidR="00DC4AEA" w:rsidRDefault="00DC4AEA" w:rsidP="00DC4AEA">
      <w:pPr>
        <w:pStyle w:val="ListParagraph"/>
        <w:ind w:left="360"/>
        <w:jc w:val="center"/>
        <w:rPr>
          <w:rFonts w:ascii="Georgia" w:hAnsi="Georgia" w:cs="Georgia"/>
          <w:b/>
          <w:sz w:val="24"/>
          <w:szCs w:val="24"/>
          <w:lang w:val="sr-Cyrl-CS"/>
        </w:rPr>
      </w:pPr>
      <w:r w:rsidRPr="00DC4AEA">
        <w:rPr>
          <w:rFonts w:ascii="Georgia" w:hAnsi="Georgia" w:cs="Georgia"/>
          <w:b/>
          <w:sz w:val="24"/>
          <w:szCs w:val="24"/>
          <w:lang w:val="sr-Cyrl-CS"/>
        </w:rPr>
        <w:t>САОПШТЕЊЕ ЗА ЈАВНОСТ</w:t>
      </w:r>
    </w:p>
    <w:p w:rsidR="00DC4AEA" w:rsidRDefault="00DC4AEA" w:rsidP="00DC4AEA">
      <w:pPr>
        <w:pStyle w:val="ListParagraph"/>
        <w:ind w:left="360"/>
        <w:jc w:val="center"/>
        <w:rPr>
          <w:rFonts w:ascii="Georgia" w:hAnsi="Georgia" w:cs="Georgia"/>
          <w:b/>
          <w:sz w:val="24"/>
          <w:szCs w:val="24"/>
          <w:lang w:val="sr-Cyrl-CS"/>
        </w:rPr>
      </w:pPr>
    </w:p>
    <w:p w:rsidR="00DC4AEA" w:rsidRPr="00DC4AEA" w:rsidRDefault="00DC4AEA" w:rsidP="00DC4AEA">
      <w:pPr>
        <w:pStyle w:val="ListParagraph"/>
        <w:ind w:left="360"/>
        <w:jc w:val="center"/>
        <w:rPr>
          <w:rFonts w:ascii="Georgia" w:hAnsi="Georgia" w:cs="Georgia"/>
          <w:b/>
          <w:sz w:val="24"/>
          <w:szCs w:val="24"/>
          <w:lang w:val="sr-Cyrl-CS"/>
        </w:rPr>
      </w:pPr>
    </w:p>
    <w:p w:rsidR="00DC4AEA" w:rsidRPr="00DC4AEA" w:rsidRDefault="00DC4AEA" w:rsidP="00DC4AEA">
      <w:pPr>
        <w:pStyle w:val="ListParagraph"/>
        <w:ind w:left="360"/>
        <w:rPr>
          <w:rFonts w:ascii="Georgia" w:hAnsi="Georgia" w:cs="Georgia"/>
          <w:sz w:val="24"/>
          <w:szCs w:val="24"/>
          <w:lang w:val="sr-Cyrl-CS"/>
        </w:rPr>
      </w:pPr>
      <w:r w:rsidRPr="00DC4AEA">
        <w:rPr>
          <w:rFonts w:ascii="Georgia" w:hAnsi="Georgia" w:cs="Georgia"/>
          <w:sz w:val="24"/>
          <w:szCs w:val="24"/>
          <w:lang w:val="sr-Cyrl-CS"/>
        </w:rPr>
        <w:t xml:space="preserve">Београд, </w:t>
      </w:r>
      <w:r w:rsidRPr="00DC4AEA">
        <w:rPr>
          <w:rFonts w:ascii="Georgia" w:hAnsi="Georgia" w:cs="Georgia"/>
          <w:sz w:val="24"/>
          <w:szCs w:val="24"/>
          <w:lang w:val="sr-Cyrl-CS"/>
        </w:rPr>
        <w:t xml:space="preserve">1. </w:t>
      </w:r>
      <w:proofErr w:type="gramStart"/>
      <w:r>
        <w:rPr>
          <w:rFonts w:ascii="Georgia" w:hAnsi="Georgia" w:cs="Georgia"/>
          <w:sz w:val="24"/>
          <w:szCs w:val="24"/>
        </w:rPr>
        <w:t>a</w:t>
      </w:r>
      <w:r>
        <w:rPr>
          <w:rFonts w:ascii="Georgia" w:hAnsi="Georgia" w:cs="Georgia"/>
          <w:sz w:val="24"/>
          <w:szCs w:val="24"/>
          <w:lang w:val="sr-Cyrl-RS"/>
        </w:rPr>
        <w:t>вгуст</w:t>
      </w:r>
      <w:proofErr w:type="gramEnd"/>
      <w:r>
        <w:rPr>
          <w:rFonts w:ascii="Georgia" w:hAnsi="Georgia" w:cs="Georgia"/>
          <w:sz w:val="24"/>
          <w:szCs w:val="24"/>
          <w:lang w:val="sr-Cyrl-RS"/>
        </w:rPr>
        <w:t xml:space="preserve"> </w:t>
      </w:r>
      <w:r w:rsidRPr="00DC4AEA">
        <w:rPr>
          <w:rFonts w:ascii="Georgia" w:hAnsi="Georgia" w:cs="Georgia"/>
          <w:sz w:val="24"/>
          <w:szCs w:val="24"/>
          <w:lang w:val="sr-Cyrl-CS"/>
        </w:rPr>
        <w:t>201</w:t>
      </w:r>
      <w:r>
        <w:rPr>
          <w:rFonts w:ascii="Georgia" w:hAnsi="Georgia" w:cs="Georgia"/>
          <w:sz w:val="24"/>
          <w:szCs w:val="24"/>
          <w:lang w:val="sr-Cyrl-RS"/>
        </w:rPr>
        <w:t>6</w:t>
      </w:r>
      <w:r w:rsidRPr="00DC4AEA">
        <w:rPr>
          <w:rFonts w:ascii="Georgia" w:hAnsi="Georgia" w:cs="Georgia"/>
          <w:sz w:val="24"/>
          <w:szCs w:val="24"/>
          <w:lang w:val="sr-Cyrl-CS"/>
        </w:rPr>
        <w:t>.године</w:t>
      </w:r>
    </w:p>
    <w:p w:rsidR="00BB2F17" w:rsidRDefault="00BB2F17" w:rsidP="006B350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nb-NO"/>
        </w:rPr>
      </w:pPr>
    </w:p>
    <w:p w:rsidR="00486B2F" w:rsidRPr="00DC4AEA" w:rsidRDefault="006B3509" w:rsidP="0027403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nb-NO"/>
        </w:rPr>
      </w:pPr>
      <w:r w:rsidRPr="006B350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ОД ДАНАС САЈТ </w:t>
      </w:r>
      <w:r w:rsidR="00DC4AEA">
        <w:rPr>
          <w:rFonts w:ascii="Times New Roman" w:hAnsi="Times New Roman" w:cs="Times New Roman"/>
          <w:b/>
          <w:sz w:val="24"/>
          <w:szCs w:val="24"/>
          <w:lang w:val="nb-NO"/>
        </w:rPr>
        <w:t xml:space="preserve">DOBRAUPRAVA.RS </w:t>
      </w:r>
    </w:p>
    <w:p w:rsidR="00486B2F" w:rsidRPr="00DC4AEA" w:rsidRDefault="00486B2F" w:rsidP="002740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3509" w:rsidRDefault="00486B2F" w:rsidP="0027403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Министарство државне управе и локалне самоуправе (МДУЛС)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покренуло је данас  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интернет сајт „Добра управа“ на адреси </w:t>
      </w:r>
      <w:r w:rsidR="002C4B09">
        <w:fldChar w:fldCharType="begin"/>
      </w:r>
      <w:r w:rsidR="002C4B09" w:rsidRPr="00DC4AEA">
        <w:rPr>
          <w:lang w:val="sr-Cyrl-CS"/>
        </w:rPr>
        <w:instrText xml:space="preserve"> </w:instrText>
      </w:r>
      <w:r w:rsidR="002C4B09">
        <w:instrText>HYPERLINK</w:instrText>
      </w:r>
      <w:r w:rsidR="002C4B09" w:rsidRPr="00DC4AEA">
        <w:rPr>
          <w:lang w:val="sr-Cyrl-CS"/>
        </w:rPr>
        <w:instrText xml:space="preserve"> "</w:instrText>
      </w:r>
      <w:r w:rsidR="002C4B09">
        <w:instrText>http</w:instrText>
      </w:r>
      <w:r w:rsidR="002C4B09" w:rsidRPr="00DC4AEA">
        <w:rPr>
          <w:lang w:val="sr-Cyrl-CS"/>
        </w:rPr>
        <w:instrText>://</w:instrText>
      </w:r>
      <w:r w:rsidR="002C4B09">
        <w:instrText>www</w:instrText>
      </w:r>
      <w:r w:rsidR="002C4B09" w:rsidRPr="00DC4AEA">
        <w:rPr>
          <w:lang w:val="sr-Cyrl-CS"/>
        </w:rPr>
        <w:instrText>.</w:instrText>
      </w:r>
      <w:r w:rsidR="002C4B09">
        <w:instrText>dobrauprava</w:instrText>
      </w:r>
      <w:r w:rsidR="002C4B09" w:rsidRPr="00DC4AEA">
        <w:rPr>
          <w:lang w:val="sr-Cyrl-CS"/>
        </w:rPr>
        <w:instrText>.</w:instrText>
      </w:r>
      <w:r w:rsidR="002C4B09">
        <w:instrText>rs</w:instrText>
      </w:r>
      <w:r w:rsidR="002C4B09" w:rsidRPr="00DC4AEA">
        <w:rPr>
          <w:lang w:val="sr-Cyrl-CS"/>
        </w:rPr>
        <w:instrText xml:space="preserve">" </w:instrText>
      </w:r>
      <w:r w:rsidR="002C4B09">
        <w:fldChar w:fldCharType="separate"/>
      </w:r>
      <w:r w:rsidRPr="00486B2F">
        <w:rPr>
          <w:rStyle w:val="Hyperlink"/>
          <w:rFonts w:ascii="Times New Roman" w:hAnsi="Times New Roman" w:cs="Times New Roman"/>
          <w:sz w:val="24"/>
          <w:szCs w:val="24"/>
        </w:rPr>
        <w:t>www</w:t>
      </w:r>
      <w:r w:rsidRPr="00486B2F">
        <w:rPr>
          <w:rStyle w:val="Hyperlink"/>
          <w:rFonts w:ascii="Times New Roman" w:hAnsi="Times New Roman" w:cs="Times New Roman"/>
          <w:sz w:val="24"/>
          <w:szCs w:val="24"/>
          <w:lang w:val="ru-RU"/>
        </w:rPr>
        <w:t>.</w:t>
      </w:r>
      <w:r w:rsidRPr="00486B2F">
        <w:rPr>
          <w:rStyle w:val="Hyperlink"/>
          <w:rFonts w:ascii="Times New Roman" w:hAnsi="Times New Roman" w:cs="Times New Roman"/>
          <w:sz w:val="24"/>
          <w:szCs w:val="24"/>
        </w:rPr>
        <w:t>dobrauprava</w:t>
      </w:r>
      <w:r w:rsidRPr="00486B2F">
        <w:rPr>
          <w:rStyle w:val="Hyperlink"/>
          <w:rFonts w:ascii="Times New Roman" w:hAnsi="Times New Roman" w:cs="Times New Roman"/>
          <w:sz w:val="24"/>
          <w:szCs w:val="24"/>
          <w:lang w:val="ru-RU"/>
        </w:rPr>
        <w:t>.</w:t>
      </w:r>
      <w:r w:rsidRPr="00486B2F">
        <w:rPr>
          <w:rStyle w:val="Hyperlink"/>
          <w:rFonts w:ascii="Times New Roman" w:hAnsi="Times New Roman" w:cs="Times New Roman"/>
          <w:sz w:val="24"/>
          <w:szCs w:val="24"/>
        </w:rPr>
        <w:t>rs</w:t>
      </w:r>
      <w:r w:rsidR="002C4B09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који је </w:t>
      </w:r>
      <w:r w:rsidRPr="00486B2F">
        <w:rPr>
          <w:rFonts w:ascii="Times New Roman" w:hAnsi="Times New Roman" w:cs="Times New Roman"/>
          <w:sz w:val="24"/>
          <w:szCs w:val="24"/>
          <w:lang w:val="ru-RU"/>
        </w:rPr>
        <w:t xml:space="preserve">намењен информисању грађана о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томе како тече </w:t>
      </w:r>
      <w:r w:rsidRPr="00486B2F">
        <w:rPr>
          <w:rFonts w:ascii="Times New Roman" w:hAnsi="Times New Roman" w:cs="Times New Roman"/>
          <w:sz w:val="24"/>
          <w:szCs w:val="24"/>
          <w:lang w:val="ru-RU"/>
        </w:rPr>
        <w:t>процес реформе јавне управе 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C4AE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CS"/>
        </w:rPr>
        <w:t>обавез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CS"/>
        </w:rPr>
        <w:t>на</w:t>
      </w:r>
      <w:r w:rsidRPr="00DC4AE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CS"/>
        </w:rPr>
        <w:t xml:space="preserve"> размен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CS"/>
        </w:rPr>
        <w:t>а</w:t>
      </w:r>
      <w:r w:rsidRPr="00DC4AE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CS"/>
        </w:rPr>
        <w:t xml:space="preserve"> података из службених евиденција. </w:t>
      </w:r>
      <w:r w:rsidR="00B86E12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реиран </w:t>
      </w:r>
      <w:r w:rsidR="00B86E12">
        <w:rPr>
          <w:rFonts w:ascii="Times New Roman" w:hAnsi="Times New Roman" w:cs="Times New Roman"/>
          <w:sz w:val="24"/>
          <w:szCs w:val="24"/>
          <w:lang w:val="sr-Cyrl-CS"/>
        </w:rPr>
        <w:t xml:space="preserve">је и 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кратак анимирани филм о новом начину рада јавне управе </w:t>
      </w:r>
      <w:r w:rsidR="00B86E12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>а циљем да на занимљив, илустративан и разумљив начин информише јавност о променама које су у току</w:t>
      </w:r>
      <w:r w:rsidR="00B86E12">
        <w:rPr>
          <w:rFonts w:ascii="Times New Roman" w:hAnsi="Times New Roman" w:cs="Times New Roman"/>
          <w:sz w:val="24"/>
          <w:szCs w:val="24"/>
          <w:lang w:val="sr-Cyrl-CS"/>
        </w:rPr>
        <w:t xml:space="preserve">, а који се од 21. јула </w:t>
      </w:r>
      <w:r w:rsidR="006B3509">
        <w:rPr>
          <w:rFonts w:ascii="Times New Roman" w:hAnsi="Times New Roman" w:cs="Times New Roman"/>
          <w:sz w:val="24"/>
          <w:szCs w:val="24"/>
          <w:lang w:val="sr-Cyrl-CS"/>
        </w:rPr>
        <w:t xml:space="preserve">налази на 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>Јутјуб каналу МДУЛС-а (</w:t>
      </w:r>
      <w:r w:rsidR="002C4B09" w:rsidRPr="002C4B09">
        <w:rPr>
          <w:rFonts w:ascii="Times New Roman" w:hAnsi="Times New Roman" w:cs="Times New Roman"/>
          <w:sz w:val="24"/>
        </w:rPr>
        <w:fldChar w:fldCharType="begin"/>
      </w:r>
      <w:r w:rsidR="002C4B09" w:rsidRPr="002C4B09">
        <w:rPr>
          <w:rFonts w:ascii="Times New Roman" w:hAnsi="Times New Roman" w:cs="Times New Roman"/>
          <w:sz w:val="24"/>
          <w:lang w:val="sr-Cyrl-CS"/>
        </w:rPr>
        <w:instrText xml:space="preserve"> </w:instrText>
      </w:r>
      <w:r w:rsidR="002C4B09" w:rsidRPr="002C4B09">
        <w:rPr>
          <w:rFonts w:ascii="Times New Roman" w:hAnsi="Times New Roman" w:cs="Times New Roman"/>
          <w:sz w:val="24"/>
        </w:rPr>
        <w:instrText>HYPERLINK</w:instrText>
      </w:r>
      <w:r w:rsidR="002C4B09" w:rsidRPr="002C4B09">
        <w:rPr>
          <w:rFonts w:ascii="Times New Roman" w:hAnsi="Times New Roman" w:cs="Times New Roman"/>
          <w:sz w:val="24"/>
          <w:lang w:val="sr-Cyrl-CS"/>
        </w:rPr>
        <w:instrText xml:space="preserve"> "</w:instrText>
      </w:r>
      <w:r w:rsidR="002C4B09" w:rsidRPr="002C4B09">
        <w:rPr>
          <w:rFonts w:ascii="Times New Roman" w:hAnsi="Times New Roman" w:cs="Times New Roman"/>
          <w:sz w:val="24"/>
        </w:rPr>
        <w:instrText>https</w:instrText>
      </w:r>
      <w:r w:rsidR="002C4B09" w:rsidRPr="002C4B09">
        <w:rPr>
          <w:rFonts w:ascii="Times New Roman" w:hAnsi="Times New Roman" w:cs="Times New Roman"/>
          <w:sz w:val="24"/>
          <w:lang w:val="sr-Cyrl-CS"/>
        </w:rPr>
        <w:instrText>://</w:instrText>
      </w:r>
      <w:r w:rsidR="002C4B09" w:rsidRPr="002C4B09">
        <w:rPr>
          <w:rFonts w:ascii="Times New Roman" w:hAnsi="Times New Roman" w:cs="Times New Roman"/>
          <w:sz w:val="24"/>
        </w:rPr>
        <w:instrText>www</w:instrText>
      </w:r>
      <w:r w:rsidR="002C4B09" w:rsidRPr="002C4B09">
        <w:rPr>
          <w:rFonts w:ascii="Times New Roman" w:hAnsi="Times New Roman" w:cs="Times New Roman"/>
          <w:sz w:val="24"/>
          <w:lang w:val="sr-Cyrl-CS"/>
        </w:rPr>
        <w:instrText>.</w:instrText>
      </w:r>
      <w:r w:rsidR="002C4B09" w:rsidRPr="002C4B09">
        <w:rPr>
          <w:rFonts w:ascii="Times New Roman" w:hAnsi="Times New Roman" w:cs="Times New Roman"/>
          <w:sz w:val="24"/>
        </w:rPr>
        <w:instrText>youtube</w:instrText>
      </w:r>
      <w:r w:rsidR="002C4B09" w:rsidRPr="002C4B09">
        <w:rPr>
          <w:rFonts w:ascii="Times New Roman" w:hAnsi="Times New Roman" w:cs="Times New Roman"/>
          <w:sz w:val="24"/>
          <w:lang w:val="sr-Cyrl-CS"/>
        </w:rPr>
        <w:instrText>.</w:instrText>
      </w:r>
      <w:r w:rsidR="002C4B09" w:rsidRPr="002C4B09">
        <w:rPr>
          <w:rFonts w:ascii="Times New Roman" w:hAnsi="Times New Roman" w:cs="Times New Roman"/>
          <w:sz w:val="24"/>
        </w:rPr>
        <w:instrText>com</w:instrText>
      </w:r>
      <w:r w:rsidR="002C4B09" w:rsidRPr="002C4B09">
        <w:rPr>
          <w:rFonts w:ascii="Times New Roman" w:hAnsi="Times New Roman" w:cs="Times New Roman"/>
          <w:sz w:val="24"/>
          <w:lang w:val="sr-Cyrl-CS"/>
        </w:rPr>
        <w:instrText>/</w:instrText>
      </w:r>
      <w:r w:rsidR="002C4B09" w:rsidRPr="002C4B09">
        <w:rPr>
          <w:rFonts w:ascii="Times New Roman" w:hAnsi="Times New Roman" w:cs="Times New Roman"/>
          <w:sz w:val="24"/>
        </w:rPr>
        <w:instrText>channel</w:instrText>
      </w:r>
      <w:r w:rsidR="002C4B09" w:rsidRPr="002C4B09">
        <w:rPr>
          <w:rFonts w:ascii="Times New Roman" w:hAnsi="Times New Roman" w:cs="Times New Roman"/>
          <w:sz w:val="24"/>
          <w:lang w:val="sr-Cyrl-CS"/>
        </w:rPr>
        <w:instrText>/</w:instrText>
      </w:r>
      <w:r w:rsidR="002C4B09" w:rsidRPr="002C4B09">
        <w:rPr>
          <w:rFonts w:ascii="Times New Roman" w:hAnsi="Times New Roman" w:cs="Times New Roman"/>
          <w:sz w:val="24"/>
        </w:rPr>
        <w:instrText>UC</w:instrText>
      </w:r>
      <w:r w:rsidR="002C4B09" w:rsidRPr="002C4B09">
        <w:rPr>
          <w:rFonts w:ascii="Times New Roman" w:hAnsi="Times New Roman" w:cs="Times New Roman"/>
          <w:sz w:val="24"/>
          <w:lang w:val="sr-Cyrl-CS"/>
        </w:rPr>
        <w:instrText>1</w:instrText>
      </w:r>
      <w:r w:rsidR="002C4B09" w:rsidRPr="002C4B09">
        <w:rPr>
          <w:rFonts w:ascii="Times New Roman" w:hAnsi="Times New Roman" w:cs="Times New Roman"/>
          <w:sz w:val="24"/>
        </w:rPr>
        <w:instrText>bE</w:instrText>
      </w:r>
      <w:r w:rsidR="002C4B09" w:rsidRPr="002C4B09">
        <w:rPr>
          <w:rFonts w:ascii="Times New Roman" w:hAnsi="Times New Roman" w:cs="Times New Roman"/>
          <w:sz w:val="24"/>
          <w:lang w:val="sr-Cyrl-CS"/>
        </w:rPr>
        <w:instrText>6</w:instrText>
      </w:r>
      <w:r w:rsidR="002C4B09" w:rsidRPr="002C4B09">
        <w:rPr>
          <w:rFonts w:ascii="Times New Roman" w:hAnsi="Times New Roman" w:cs="Times New Roman"/>
          <w:sz w:val="24"/>
        </w:rPr>
        <w:instrText>tBH</w:instrText>
      </w:r>
      <w:r w:rsidR="002C4B09" w:rsidRPr="002C4B09">
        <w:rPr>
          <w:rFonts w:ascii="Times New Roman" w:hAnsi="Times New Roman" w:cs="Times New Roman"/>
          <w:sz w:val="24"/>
          <w:lang w:val="sr-Cyrl-CS"/>
        </w:rPr>
        <w:instrText>-</w:instrText>
      </w:r>
      <w:r w:rsidR="002C4B09" w:rsidRPr="002C4B09">
        <w:rPr>
          <w:rFonts w:ascii="Times New Roman" w:hAnsi="Times New Roman" w:cs="Times New Roman"/>
          <w:sz w:val="24"/>
        </w:rPr>
        <w:instrText>rppor</w:instrText>
      </w:r>
      <w:r w:rsidR="002C4B09" w:rsidRPr="002C4B09">
        <w:rPr>
          <w:rFonts w:ascii="Times New Roman" w:hAnsi="Times New Roman" w:cs="Times New Roman"/>
          <w:sz w:val="24"/>
          <w:lang w:val="sr-Cyrl-CS"/>
        </w:rPr>
        <w:instrText>6</w:instrText>
      </w:r>
      <w:r w:rsidR="002C4B09" w:rsidRPr="002C4B09">
        <w:rPr>
          <w:rFonts w:ascii="Times New Roman" w:hAnsi="Times New Roman" w:cs="Times New Roman"/>
          <w:sz w:val="24"/>
        </w:rPr>
        <w:instrText>T</w:instrText>
      </w:r>
      <w:r w:rsidR="002C4B09" w:rsidRPr="002C4B09">
        <w:rPr>
          <w:rFonts w:ascii="Times New Roman" w:hAnsi="Times New Roman" w:cs="Times New Roman"/>
          <w:sz w:val="24"/>
          <w:lang w:val="sr-Cyrl-CS"/>
        </w:rPr>
        <w:instrText>9</w:instrText>
      </w:r>
      <w:r w:rsidR="002C4B09" w:rsidRPr="002C4B09">
        <w:rPr>
          <w:rFonts w:ascii="Times New Roman" w:hAnsi="Times New Roman" w:cs="Times New Roman"/>
          <w:sz w:val="24"/>
        </w:rPr>
        <w:instrText>lIBuXw</w:instrText>
      </w:r>
      <w:r w:rsidR="002C4B09" w:rsidRPr="002C4B09">
        <w:rPr>
          <w:rFonts w:ascii="Times New Roman" w:hAnsi="Times New Roman" w:cs="Times New Roman"/>
          <w:sz w:val="24"/>
          <w:lang w:val="sr-Cyrl-CS"/>
        </w:rPr>
        <w:instrText xml:space="preserve">" </w:instrText>
      </w:r>
      <w:r w:rsidR="002C4B09" w:rsidRPr="002C4B09">
        <w:rPr>
          <w:rFonts w:ascii="Times New Roman" w:hAnsi="Times New Roman" w:cs="Times New Roman"/>
          <w:sz w:val="24"/>
        </w:rPr>
        <w:fldChar w:fldCharType="separate"/>
      </w:r>
      <w:r w:rsidR="002C4B09" w:rsidRPr="002C4B09">
        <w:rPr>
          <w:rStyle w:val="Hyperlink"/>
          <w:rFonts w:ascii="Times New Roman" w:hAnsi="Times New Roman" w:cs="Times New Roman"/>
          <w:sz w:val="24"/>
        </w:rPr>
        <w:t>https</w:t>
      </w:r>
      <w:r w:rsidR="002C4B09" w:rsidRPr="002C4B09">
        <w:rPr>
          <w:rStyle w:val="Hyperlink"/>
          <w:rFonts w:ascii="Times New Roman" w:hAnsi="Times New Roman" w:cs="Times New Roman"/>
          <w:sz w:val="24"/>
          <w:lang w:val="sr-Cyrl-CS"/>
        </w:rPr>
        <w:t>://</w:t>
      </w:r>
      <w:r w:rsidR="002C4B09" w:rsidRPr="002C4B09">
        <w:rPr>
          <w:rStyle w:val="Hyperlink"/>
          <w:rFonts w:ascii="Times New Roman" w:hAnsi="Times New Roman" w:cs="Times New Roman"/>
          <w:sz w:val="24"/>
        </w:rPr>
        <w:t>www</w:t>
      </w:r>
      <w:r w:rsidR="002C4B09" w:rsidRPr="002C4B09">
        <w:rPr>
          <w:rStyle w:val="Hyperlink"/>
          <w:rFonts w:ascii="Times New Roman" w:hAnsi="Times New Roman" w:cs="Times New Roman"/>
          <w:sz w:val="24"/>
          <w:lang w:val="sr-Cyrl-CS"/>
        </w:rPr>
        <w:t>.</w:t>
      </w:r>
      <w:proofErr w:type="spellStart"/>
      <w:r w:rsidR="002C4B09" w:rsidRPr="002C4B09">
        <w:rPr>
          <w:rStyle w:val="Hyperlink"/>
          <w:rFonts w:ascii="Times New Roman" w:hAnsi="Times New Roman" w:cs="Times New Roman"/>
          <w:sz w:val="24"/>
        </w:rPr>
        <w:t>youtube</w:t>
      </w:r>
      <w:proofErr w:type="spellEnd"/>
      <w:r w:rsidR="002C4B09" w:rsidRPr="002C4B09">
        <w:rPr>
          <w:rStyle w:val="Hyperlink"/>
          <w:rFonts w:ascii="Times New Roman" w:hAnsi="Times New Roman" w:cs="Times New Roman"/>
          <w:sz w:val="24"/>
          <w:lang w:val="sr-Cyrl-CS"/>
        </w:rPr>
        <w:t>.</w:t>
      </w:r>
      <w:r w:rsidR="002C4B09" w:rsidRPr="002C4B09">
        <w:rPr>
          <w:rStyle w:val="Hyperlink"/>
          <w:rFonts w:ascii="Times New Roman" w:hAnsi="Times New Roman" w:cs="Times New Roman"/>
          <w:sz w:val="24"/>
        </w:rPr>
        <w:t>com</w:t>
      </w:r>
      <w:r w:rsidR="002C4B09" w:rsidRPr="002C4B09">
        <w:rPr>
          <w:rStyle w:val="Hyperlink"/>
          <w:rFonts w:ascii="Times New Roman" w:hAnsi="Times New Roman" w:cs="Times New Roman"/>
          <w:sz w:val="24"/>
          <w:lang w:val="sr-Cyrl-CS"/>
        </w:rPr>
        <w:t>/</w:t>
      </w:r>
      <w:r w:rsidR="002C4B09" w:rsidRPr="002C4B09">
        <w:rPr>
          <w:rStyle w:val="Hyperlink"/>
          <w:rFonts w:ascii="Times New Roman" w:hAnsi="Times New Roman" w:cs="Times New Roman"/>
          <w:sz w:val="24"/>
        </w:rPr>
        <w:t>channel</w:t>
      </w:r>
      <w:r w:rsidR="002C4B09" w:rsidRPr="002C4B09">
        <w:rPr>
          <w:rStyle w:val="Hyperlink"/>
          <w:rFonts w:ascii="Times New Roman" w:hAnsi="Times New Roman" w:cs="Times New Roman"/>
          <w:sz w:val="24"/>
          <w:lang w:val="sr-Cyrl-CS"/>
        </w:rPr>
        <w:t>/</w:t>
      </w:r>
      <w:r w:rsidR="002C4B09" w:rsidRPr="002C4B09">
        <w:rPr>
          <w:rStyle w:val="Hyperlink"/>
          <w:rFonts w:ascii="Times New Roman" w:hAnsi="Times New Roman" w:cs="Times New Roman"/>
          <w:sz w:val="24"/>
        </w:rPr>
        <w:t>UC</w:t>
      </w:r>
      <w:r w:rsidR="002C4B09" w:rsidRPr="002C4B09">
        <w:rPr>
          <w:rStyle w:val="Hyperlink"/>
          <w:rFonts w:ascii="Times New Roman" w:hAnsi="Times New Roman" w:cs="Times New Roman"/>
          <w:sz w:val="24"/>
          <w:lang w:val="sr-Cyrl-CS"/>
        </w:rPr>
        <w:t>1</w:t>
      </w:r>
      <w:proofErr w:type="spellStart"/>
      <w:r w:rsidR="002C4B09" w:rsidRPr="002C4B09">
        <w:rPr>
          <w:rStyle w:val="Hyperlink"/>
          <w:rFonts w:ascii="Times New Roman" w:hAnsi="Times New Roman" w:cs="Times New Roman"/>
          <w:sz w:val="24"/>
        </w:rPr>
        <w:t>bE</w:t>
      </w:r>
      <w:proofErr w:type="spellEnd"/>
      <w:r w:rsidR="002C4B09" w:rsidRPr="002C4B09">
        <w:rPr>
          <w:rStyle w:val="Hyperlink"/>
          <w:rFonts w:ascii="Times New Roman" w:hAnsi="Times New Roman" w:cs="Times New Roman"/>
          <w:sz w:val="24"/>
          <w:lang w:val="sr-Cyrl-CS"/>
        </w:rPr>
        <w:t>6</w:t>
      </w:r>
      <w:proofErr w:type="spellStart"/>
      <w:r w:rsidR="002C4B09" w:rsidRPr="002C4B09">
        <w:rPr>
          <w:rStyle w:val="Hyperlink"/>
          <w:rFonts w:ascii="Times New Roman" w:hAnsi="Times New Roman" w:cs="Times New Roman"/>
          <w:sz w:val="24"/>
        </w:rPr>
        <w:t>tBH</w:t>
      </w:r>
      <w:proofErr w:type="spellEnd"/>
      <w:r w:rsidR="002C4B09" w:rsidRPr="002C4B09">
        <w:rPr>
          <w:rStyle w:val="Hyperlink"/>
          <w:rFonts w:ascii="Times New Roman" w:hAnsi="Times New Roman" w:cs="Times New Roman"/>
          <w:sz w:val="24"/>
          <w:lang w:val="sr-Cyrl-CS"/>
        </w:rPr>
        <w:t>-</w:t>
      </w:r>
      <w:proofErr w:type="spellStart"/>
      <w:r w:rsidR="002C4B09" w:rsidRPr="002C4B09">
        <w:rPr>
          <w:rStyle w:val="Hyperlink"/>
          <w:rFonts w:ascii="Times New Roman" w:hAnsi="Times New Roman" w:cs="Times New Roman"/>
          <w:sz w:val="24"/>
        </w:rPr>
        <w:t>rppor</w:t>
      </w:r>
      <w:proofErr w:type="spellEnd"/>
      <w:r w:rsidR="002C4B09" w:rsidRPr="002C4B09">
        <w:rPr>
          <w:rStyle w:val="Hyperlink"/>
          <w:rFonts w:ascii="Times New Roman" w:hAnsi="Times New Roman" w:cs="Times New Roman"/>
          <w:sz w:val="24"/>
          <w:lang w:val="sr-Cyrl-CS"/>
        </w:rPr>
        <w:t>6</w:t>
      </w:r>
      <w:r w:rsidR="002C4B09" w:rsidRPr="002C4B09">
        <w:rPr>
          <w:rStyle w:val="Hyperlink"/>
          <w:rFonts w:ascii="Times New Roman" w:hAnsi="Times New Roman" w:cs="Times New Roman"/>
          <w:sz w:val="24"/>
        </w:rPr>
        <w:t>T</w:t>
      </w:r>
      <w:r w:rsidR="002C4B09" w:rsidRPr="002C4B09">
        <w:rPr>
          <w:rStyle w:val="Hyperlink"/>
          <w:rFonts w:ascii="Times New Roman" w:hAnsi="Times New Roman" w:cs="Times New Roman"/>
          <w:sz w:val="24"/>
          <w:lang w:val="sr-Cyrl-CS"/>
        </w:rPr>
        <w:t>9</w:t>
      </w:r>
      <w:proofErr w:type="spellStart"/>
      <w:r w:rsidR="002C4B09" w:rsidRPr="002C4B09">
        <w:rPr>
          <w:rStyle w:val="Hyperlink"/>
          <w:rFonts w:ascii="Times New Roman" w:hAnsi="Times New Roman" w:cs="Times New Roman"/>
          <w:sz w:val="24"/>
        </w:rPr>
        <w:t>lIBuXw</w:t>
      </w:r>
      <w:proofErr w:type="spellEnd"/>
      <w:r w:rsidR="002C4B09" w:rsidRPr="002C4B09">
        <w:rPr>
          <w:rFonts w:ascii="Times New Roman" w:hAnsi="Times New Roman" w:cs="Times New Roman"/>
          <w:sz w:val="24"/>
        </w:rPr>
        <w:fldChar w:fldCharType="end"/>
      </w:r>
      <w:r w:rsidR="002C4B09" w:rsidRPr="002C4B09">
        <w:rPr>
          <w:rFonts w:ascii="Times New Roman" w:hAnsi="Times New Roman" w:cs="Times New Roman"/>
          <w:sz w:val="24"/>
          <w:lang w:val="sr-Cyrl-CS"/>
        </w:rPr>
        <w:t>).</w:t>
      </w:r>
      <w:r w:rsidR="002C4B09" w:rsidRPr="002C4B09">
        <w:rPr>
          <w:sz w:val="24"/>
          <w:lang w:val="sr-Cyrl-CS"/>
        </w:rPr>
        <w:t xml:space="preserve"> </w:t>
      </w:r>
      <w:r w:rsidR="006B3509" w:rsidRPr="002C4B09">
        <w:rPr>
          <w:rFonts w:ascii="Times New Roman" w:hAnsi="Times New Roman" w:cs="Times New Roman"/>
          <w:sz w:val="28"/>
          <w:szCs w:val="24"/>
          <w:lang w:val="sr-Cyrl-CS"/>
        </w:rPr>
        <w:t xml:space="preserve"> </w:t>
      </w:r>
    </w:p>
    <w:p w:rsidR="006B3509" w:rsidRPr="00DC4AEA" w:rsidRDefault="006B3509" w:rsidP="0027403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ајт „Добра управа“ замишљен је као интерактивни портал путем којег грађани могу да се информишу о својим правима у управним поступцима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када је реч о 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>размен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 података из службених евиденција, да се ближе упознају са системом рада институција управе</w:t>
      </w:r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 али и да се, попуњавањем упитника или упућивањем писма 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ДУЛС-у, 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активно укључе у надзор над радом јавне управе,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тиме и над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њеном 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укупном реформом. </w:t>
      </w:r>
    </w:p>
    <w:p w:rsidR="00B86E12" w:rsidRDefault="00486B2F" w:rsidP="0027403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proofErr w:type="gramStart"/>
      <w:r w:rsidRPr="00486B2F">
        <w:rPr>
          <w:rFonts w:ascii="Times New Roman" w:hAnsi="Times New Roman" w:cs="Times New Roman"/>
          <w:sz w:val="24"/>
          <w:szCs w:val="24"/>
        </w:rPr>
        <w:t>Сајт</w:t>
      </w:r>
      <w:proofErr w:type="spellEnd"/>
      <w:r w:rsidR="006B3509">
        <w:rPr>
          <w:rFonts w:ascii="Times New Roman" w:hAnsi="Times New Roman" w:cs="Times New Roman"/>
          <w:sz w:val="24"/>
          <w:szCs w:val="24"/>
          <w:lang w:val="sr-Cyrl-CS"/>
        </w:rPr>
        <w:t xml:space="preserve"> је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израђен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идејом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размен</w:t>
      </w:r>
      <w:proofErr w:type="spellEnd"/>
      <w:r w:rsidR="00B86E12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података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службених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евиденција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почела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r w:rsidR="00B86E12">
        <w:rPr>
          <w:rFonts w:ascii="Times New Roman" w:hAnsi="Times New Roman" w:cs="Times New Roman"/>
          <w:sz w:val="24"/>
          <w:szCs w:val="24"/>
          <w:lang w:val="sr-Cyrl-CS"/>
        </w:rPr>
        <w:t xml:space="preserve">од </w:t>
      </w:r>
      <w:r w:rsidRPr="00486B2F">
        <w:rPr>
          <w:rFonts w:ascii="Times New Roman" w:hAnsi="Times New Roman" w:cs="Times New Roman"/>
          <w:sz w:val="24"/>
          <w:szCs w:val="24"/>
        </w:rPr>
        <w:t>8.</w:t>
      </w:r>
      <w:proofErr w:type="gram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r w:rsidR="006B3509">
        <w:rPr>
          <w:rFonts w:ascii="Times New Roman" w:hAnsi="Times New Roman" w:cs="Times New Roman"/>
          <w:sz w:val="24"/>
          <w:szCs w:val="24"/>
          <w:lang w:val="sr-Cyrl-CS"/>
        </w:rPr>
        <w:t>ј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уна</w:t>
      </w:r>
      <w:proofErr w:type="spellEnd"/>
      <w:r w:rsidR="00B86E12">
        <w:rPr>
          <w:rFonts w:ascii="Times New Roman" w:hAnsi="Times New Roman" w:cs="Times New Roman"/>
          <w:sz w:val="24"/>
          <w:szCs w:val="24"/>
          <w:lang w:val="sr-Cyrl-CS"/>
        </w:rPr>
        <w:t xml:space="preserve"> и кој</w:t>
      </w:r>
      <w:r w:rsidR="006B3509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B86E12">
        <w:rPr>
          <w:rFonts w:ascii="Times New Roman" w:hAnsi="Times New Roman" w:cs="Times New Roman"/>
          <w:sz w:val="24"/>
          <w:szCs w:val="24"/>
          <w:lang w:val="sr-Cyrl-CS"/>
        </w:rPr>
        <w:t xml:space="preserve"> је </w:t>
      </w:r>
      <w:proofErr w:type="spellStart"/>
      <w:r w:rsidR="00B86E12" w:rsidRPr="00486B2F">
        <w:rPr>
          <w:rFonts w:ascii="Times New Roman" w:hAnsi="Times New Roman" w:cs="Times New Roman"/>
          <w:sz w:val="24"/>
          <w:szCs w:val="24"/>
        </w:rPr>
        <w:t>дефинисана</w:t>
      </w:r>
      <w:proofErr w:type="spellEnd"/>
      <w:r w:rsidR="00B86E12"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6E12" w:rsidRPr="00486B2F">
        <w:rPr>
          <w:rFonts w:ascii="Times New Roman" w:hAnsi="Times New Roman" w:cs="Times New Roman"/>
          <w:sz w:val="24"/>
          <w:szCs w:val="24"/>
        </w:rPr>
        <w:t>одредбама</w:t>
      </w:r>
      <w:proofErr w:type="spellEnd"/>
      <w:r w:rsidR="00B86E12"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6E12" w:rsidRPr="00486B2F">
        <w:rPr>
          <w:rFonts w:ascii="Times New Roman" w:hAnsi="Times New Roman" w:cs="Times New Roman"/>
          <w:sz w:val="24"/>
          <w:szCs w:val="24"/>
        </w:rPr>
        <w:t>новог</w:t>
      </w:r>
      <w:proofErr w:type="spellEnd"/>
      <w:r w:rsidR="00B86E12"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6E12" w:rsidRPr="00486B2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B86E12" w:rsidRPr="00486B2F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B86E12" w:rsidRPr="00486B2F">
        <w:rPr>
          <w:rFonts w:ascii="Times New Roman" w:hAnsi="Times New Roman" w:cs="Times New Roman"/>
          <w:sz w:val="24"/>
          <w:szCs w:val="24"/>
        </w:rPr>
        <w:t>општем</w:t>
      </w:r>
      <w:proofErr w:type="spellEnd"/>
      <w:r w:rsidR="00B86E12"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6E12" w:rsidRPr="00486B2F">
        <w:rPr>
          <w:rFonts w:ascii="Times New Roman" w:hAnsi="Times New Roman" w:cs="Times New Roman"/>
          <w:sz w:val="24"/>
          <w:szCs w:val="24"/>
        </w:rPr>
        <w:t>управном</w:t>
      </w:r>
      <w:proofErr w:type="spellEnd"/>
      <w:r w:rsidR="00B86E12"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6E12" w:rsidRPr="00486B2F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="00B86E12" w:rsidRPr="00486B2F">
        <w:rPr>
          <w:rFonts w:ascii="Times New Roman" w:hAnsi="Times New Roman" w:cs="Times New Roman"/>
          <w:sz w:val="24"/>
          <w:szCs w:val="24"/>
        </w:rPr>
        <w:t xml:space="preserve"> (ЗУП)</w:t>
      </w:r>
      <w:r w:rsidR="00B86E12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прати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системски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свеобухватан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како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републичком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тако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локалном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2F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486B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6B2F" w:rsidRPr="00DC4AEA" w:rsidRDefault="00486B2F" w:rsidP="0027403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Пуном применом </w:t>
      </w:r>
      <w:r w:rsidR="00B86E12"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>их одред</w:t>
      </w:r>
      <w:r w:rsidR="00B86E12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>б</w:t>
      </w:r>
      <w:r w:rsidR="00B86E12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 започет је процес реформисања јавне управе у услужни сервис грађана и привреде, значајан терет прикупљања докумената који садрже податке из службених евиденција пребачен </w:t>
      </w:r>
      <w:r w:rsidRPr="00486B2F">
        <w:rPr>
          <w:rFonts w:ascii="Times New Roman" w:hAnsi="Times New Roman" w:cs="Times New Roman"/>
          <w:sz w:val="24"/>
          <w:szCs w:val="24"/>
        </w:rPr>
        <w:t>je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 са грађана на управу, </w:t>
      </w:r>
      <w:r w:rsidR="00B86E12">
        <w:rPr>
          <w:rFonts w:ascii="Times New Roman" w:hAnsi="Times New Roman" w:cs="Times New Roman"/>
          <w:sz w:val="24"/>
          <w:szCs w:val="24"/>
          <w:lang w:val="sr-Cyrl-CS"/>
        </w:rPr>
        <w:t xml:space="preserve">а у перспективи је и 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>успостав</w:t>
      </w:r>
      <w:r w:rsidR="00B86E12">
        <w:rPr>
          <w:rFonts w:ascii="Times New Roman" w:hAnsi="Times New Roman" w:cs="Times New Roman"/>
          <w:sz w:val="24"/>
          <w:szCs w:val="24"/>
          <w:lang w:val="sr-Cyrl-CS"/>
        </w:rPr>
        <w:t>љање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 ефикас</w:t>
      </w:r>
      <w:r w:rsidR="00B86E12">
        <w:rPr>
          <w:rFonts w:ascii="Times New Roman" w:hAnsi="Times New Roman" w:cs="Times New Roman"/>
          <w:sz w:val="24"/>
          <w:szCs w:val="24"/>
          <w:lang w:val="sr-Cyrl-CS"/>
        </w:rPr>
        <w:t>ног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 систем</w:t>
      </w:r>
      <w:r w:rsidR="00B86E12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 електронске управе у најширем могућем обиму. </w:t>
      </w:r>
    </w:p>
    <w:p w:rsidR="006B3509" w:rsidRDefault="00486B2F" w:rsidP="0027403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C4AEA">
        <w:rPr>
          <w:rFonts w:ascii="Times New Roman" w:hAnsi="Times New Roman" w:cs="Times New Roman"/>
          <w:sz w:val="24"/>
          <w:szCs w:val="24"/>
          <w:lang w:val="sr-Cyrl-CS"/>
        </w:rPr>
        <w:t>Крајњи циљ примене новог ЗУП-а је системска промена рада целокупне јавне управе која ће постати модеран и ефикасан сервис грађана и привреде, оријентисан ка њиховим интересима и потребама</w:t>
      </w:r>
      <w:r w:rsidR="002C4B09" w:rsidRPr="002C4B09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2C4B09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0F33E3" w:rsidRPr="00DC4A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рађани Србије имају </w:t>
      </w:r>
      <w:r w:rsidR="006B35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право </w:t>
      </w:r>
      <w:r w:rsidR="000F33E3" w:rsidRPr="00DC4A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на ефикасну и одговорну јавну управу</w:t>
      </w:r>
      <w:r w:rsidR="006B35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,</w:t>
      </w:r>
      <w:r w:rsidR="000F33E3" w:rsidRPr="00DC4A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а управа </w:t>
      </w:r>
      <w:r w:rsidR="006B35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обавезу </w:t>
      </w:r>
      <w:r w:rsidR="000F33E3" w:rsidRPr="00DC4A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да на потребе грађана одговори.</w:t>
      </w:r>
      <w:r w:rsidR="006B3509"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bookmarkStart w:id="0" w:name="_GoBack"/>
      <w:bookmarkEnd w:id="0"/>
    </w:p>
    <w:p w:rsidR="000F33E3" w:rsidRDefault="006B3509" w:rsidP="0027403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</w:pPr>
      <w:r w:rsidRPr="00DC4AEA">
        <w:rPr>
          <w:rFonts w:ascii="Times New Roman" w:hAnsi="Times New Roman" w:cs="Times New Roman"/>
          <w:sz w:val="24"/>
          <w:szCs w:val="24"/>
          <w:lang w:val="sr-Cyrl-CS"/>
        </w:rPr>
        <w:t>Министарство позива јавност да</w:t>
      </w:r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 кроз редовно информисање на сајту „Добра управа“ и активан грађански приступ, пруже подршку запосленима у јавној управи да системски унапреде свој рад како би 1. јуна 2017. године били потпуно спремни за успешну и пуну примену ЗУП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-а, јер без </w:t>
      </w:r>
      <w:r w:rsidRPr="00DC4AEA">
        <w:rPr>
          <w:rFonts w:ascii="Times New Roman" w:hAnsi="Times New Roman" w:cs="Times New Roman"/>
          <w:sz w:val="24"/>
          <w:szCs w:val="24"/>
          <w:lang w:val="sr-Cyrl-CS"/>
        </w:rPr>
        <w:t xml:space="preserve">активног укључивања грађана у надзор над применом јавних политика и без активног комуницирања грађана и институција велики процес реформе државне адиминистрације није могућ. </w:t>
      </w:r>
    </w:p>
    <w:sectPr w:rsidR="000F33E3" w:rsidSect="002C4B09"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3C51"/>
    <w:multiLevelType w:val="multilevel"/>
    <w:tmpl w:val="540CA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79616C"/>
    <w:multiLevelType w:val="hybridMultilevel"/>
    <w:tmpl w:val="637E5798"/>
    <w:lvl w:ilvl="0" w:tplc="769E0CB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EB2080"/>
    <w:multiLevelType w:val="multilevel"/>
    <w:tmpl w:val="4E381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3E3"/>
    <w:rsid w:val="000F33E3"/>
    <w:rsid w:val="0027403F"/>
    <w:rsid w:val="002C4B09"/>
    <w:rsid w:val="00486B2F"/>
    <w:rsid w:val="006B3509"/>
    <w:rsid w:val="00B77D8F"/>
    <w:rsid w:val="00B86E12"/>
    <w:rsid w:val="00BB2F17"/>
    <w:rsid w:val="00DC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3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F33E3"/>
  </w:style>
  <w:style w:type="character" w:styleId="Hyperlink">
    <w:name w:val="Hyperlink"/>
    <w:basedOn w:val="DefaultParagraphFont"/>
    <w:uiPriority w:val="99"/>
    <w:unhideWhenUsed/>
    <w:rsid w:val="000F33E3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48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A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3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F33E3"/>
  </w:style>
  <w:style w:type="character" w:styleId="Hyperlink">
    <w:name w:val="Hyperlink"/>
    <w:basedOn w:val="DefaultParagraphFont"/>
    <w:uiPriority w:val="99"/>
    <w:unhideWhenUsed/>
    <w:rsid w:val="000F33E3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48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A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8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46199-8401-40FC-B8E4-5F047606F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UZZPRO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Divna Vidakovic</dc:creator>
  <cp:lastModifiedBy>admin</cp:lastModifiedBy>
  <cp:revision>2</cp:revision>
  <dcterms:created xsi:type="dcterms:W3CDTF">2016-08-01T13:43:00Z</dcterms:created>
  <dcterms:modified xsi:type="dcterms:W3CDTF">2016-08-01T13:43:00Z</dcterms:modified>
</cp:coreProperties>
</file>